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0C" w:rsidRPr="0018280C" w:rsidRDefault="0018280C" w:rsidP="0018280C">
      <w:pPr>
        <w:tabs>
          <w:tab w:val="left" w:pos="1134"/>
        </w:tabs>
        <w:ind w:firstLine="709"/>
        <w:rPr>
          <w:rFonts w:cs="Calibri"/>
          <w:b/>
          <w:sz w:val="32"/>
          <w:szCs w:val="32"/>
        </w:rPr>
      </w:pPr>
      <w:r w:rsidRPr="0018280C">
        <w:rPr>
          <w:rFonts w:cs="Calibri"/>
          <w:b/>
          <w:sz w:val="32"/>
          <w:szCs w:val="32"/>
        </w:rPr>
        <w:t>Обязательные компоненты информационной справки.</w:t>
      </w:r>
    </w:p>
    <w:p w:rsidR="0018280C" w:rsidRDefault="0018280C" w:rsidP="0018280C">
      <w:pPr>
        <w:tabs>
          <w:tab w:val="left" w:pos="1134"/>
        </w:tabs>
        <w:ind w:firstLine="709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ind w:firstLine="709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</w:t>
      </w:r>
      <w:r w:rsidRPr="004500E4">
        <w:rPr>
          <w:rFonts w:cs="Calibri"/>
          <w:sz w:val="32"/>
          <w:szCs w:val="32"/>
        </w:rPr>
        <w:t xml:space="preserve"> инфор</w:t>
      </w:r>
      <w:r w:rsidRPr="004500E4">
        <w:rPr>
          <w:rFonts w:cs="Calibri"/>
          <w:sz w:val="32"/>
          <w:szCs w:val="32"/>
        </w:rPr>
        <w:softHyphen/>
        <w:t>мационной справке необходимо прежде всего кратко изложить важнейшую информацию об обра</w:t>
      </w:r>
      <w:r>
        <w:rPr>
          <w:rFonts w:cs="Calibri"/>
          <w:sz w:val="32"/>
          <w:szCs w:val="32"/>
        </w:rPr>
        <w:t>зовательной организации: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>указать наименование и статус образовательной организации сегодня (для образовательных организаций, менявших наименование, номер, статус, сле</w:t>
      </w:r>
      <w:r w:rsidRPr="004500E4">
        <w:rPr>
          <w:rFonts w:cs="Calibri"/>
          <w:sz w:val="32"/>
          <w:szCs w:val="32"/>
        </w:rPr>
        <w:softHyphen/>
        <w:t>дует отметить наиболее существенные из этих изменений и их даты), важнейшие (с точки зрения разработчиков программы и интересов развития) этапы истории;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>дать краткую вводную характеристику социального окружения образовательной организации и описать характер его влияния на образовательную организацию;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>коротко описать роль образовательной организации в социуме, в территориальной образовательной системе;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>указать важнейшие объемные данные образовательной организации;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>дать характеристику контингента;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>охарактеризовать педагогический персонал образователь</w:t>
      </w:r>
      <w:r w:rsidR="00033051">
        <w:rPr>
          <w:rFonts w:cs="Calibri"/>
          <w:sz w:val="32"/>
          <w:szCs w:val="32"/>
        </w:rPr>
        <w:t xml:space="preserve">ной организации </w:t>
      </w:r>
      <w:proofErr w:type="gramStart"/>
      <w:r w:rsidR="00033051">
        <w:rPr>
          <w:rFonts w:cs="Calibri"/>
          <w:sz w:val="32"/>
          <w:szCs w:val="32"/>
        </w:rPr>
        <w:t xml:space="preserve">и </w:t>
      </w:r>
      <w:r w:rsidR="00033051" w:rsidRPr="004500E4">
        <w:rPr>
          <w:rFonts w:cs="Calibri"/>
          <w:sz w:val="32"/>
          <w:szCs w:val="32"/>
        </w:rPr>
        <w:t xml:space="preserve"> описать</w:t>
      </w:r>
      <w:proofErr w:type="gramEnd"/>
      <w:r w:rsidR="00033051" w:rsidRPr="004500E4">
        <w:rPr>
          <w:rFonts w:cs="Calibri"/>
          <w:sz w:val="32"/>
          <w:szCs w:val="32"/>
        </w:rPr>
        <w:t xml:space="preserve"> систему работы с педагогическими кадрами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 xml:space="preserve">дать </w:t>
      </w:r>
      <w:r>
        <w:rPr>
          <w:rFonts w:cs="Calibri"/>
          <w:sz w:val="32"/>
          <w:szCs w:val="32"/>
        </w:rPr>
        <w:t>сведения о</w:t>
      </w:r>
      <w:r w:rsidRPr="004500E4">
        <w:rPr>
          <w:rFonts w:cs="Calibri"/>
          <w:sz w:val="32"/>
          <w:szCs w:val="32"/>
        </w:rPr>
        <w:t xml:space="preserve"> действующе</w:t>
      </w:r>
      <w:r>
        <w:rPr>
          <w:rFonts w:cs="Calibri"/>
          <w:sz w:val="32"/>
          <w:szCs w:val="32"/>
        </w:rPr>
        <w:t>м</w:t>
      </w:r>
      <w:r w:rsidRPr="004500E4">
        <w:rPr>
          <w:rFonts w:cs="Calibri"/>
          <w:sz w:val="32"/>
          <w:szCs w:val="32"/>
        </w:rPr>
        <w:t xml:space="preserve"> программно-методическо</w:t>
      </w:r>
      <w:r>
        <w:rPr>
          <w:rFonts w:cs="Calibri"/>
          <w:sz w:val="32"/>
          <w:szCs w:val="32"/>
        </w:rPr>
        <w:t>м</w:t>
      </w:r>
      <w:r w:rsidRPr="004500E4">
        <w:rPr>
          <w:rFonts w:cs="Calibri"/>
          <w:sz w:val="32"/>
          <w:szCs w:val="32"/>
        </w:rPr>
        <w:t xml:space="preserve"> обеспечени</w:t>
      </w:r>
      <w:r>
        <w:rPr>
          <w:rFonts w:cs="Calibri"/>
          <w:sz w:val="32"/>
          <w:szCs w:val="32"/>
        </w:rPr>
        <w:t>и</w:t>
      </w:r>
      <w:r w:rsidRPr="004500E4">
        <w:rPr>
          <w:rFonts w:cs="Calibri"/>
          <w:sz w:val="32"/>
          <w:szCs w:val="32"/>
        </w:rPr>
        <w:t xml:space="preserve"> образовательного процесса;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 xml:space="preserve">описать </w:t>
      </w:r>
      <w:r w:rsidR="00033051">
        <w:rPr>
          <w:rFonts w:cs="Calibri"/>
          <w:sz w:val="32"/>
          <w:szCs w:val="32"/>
        </w:rPr>
        <w:t>систему оценки</w:t>
      </w:r>
      <w:r w:rsidRPr="004500E4">
        <w:rPr>
          <w:rFonts w:cs="Calibri"/>
          <w:sz w:val="32"/>
          <w:szCs w:val="32"/>
        </w:rPr>
        <w:t xml:space="preserve"> результатов образовательного процесса;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>охарактеризовать состояние здания, инфраструктуры образовательного процесса, кабинетного фонда, материальной базы образовательной организации;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– оценить</w:t>
      </w:r>
      <w:r w:rsidRPr="004500E4">
        <w:rPr>
          <w:rFonts w:cs="Calibri"/>
          <w:sz w:val="32"/>
          <w:szCs w:val="32"/>
        </w:rPr>
        <w:t xml:space="preserve"> нормативно-правово</w:t>
      </w:r>
      <w:r>
        <w:rPr>
          <w:rFonts w:cs="Calibri"/>
          <w:sz w:val="32"/>
          <w:szCs w:val="32"/>
        </w:rPr>
        <w:t>е</w:t>
      </w:r>
      <w:r w:rsidRPr="004500E4">
        <w:rPr>
          <w:rFonts w:cs="Calibri"/>
          <w:sz w:val="32"/>
          <w:szCs w:val="32"/>
        </w:rPr>
        <w:t xml:space="preserve"> и документационно</w:t>
      </w:r>
      <w:r>
        <w:rPr>
          <w:rFonts w:cs="Calibri"/>
          <w:sz w:val="32"/>
          <w:szCs w:val="32"/>
        </w:rPr>
        <w:t>е</w:t>
      </w:r>
      <w:r w:rsidRPr="004500E4">
        <w:rPr>
          <w:rFonts w:cs="Calibri"/>
          <w:sz w:val="32"/>
          <w:szCs w:val="32"/>
        </w:rPr>
        <w:t xml:space="preserve"> обеспечени</w:t>
      </w:r>
      <w:r>
        <w:rPr>
          <w:rFonts w:cs="Calibri"/>
          <w:sz w:val="32"/>
          <w:szCs w:val="32"/>
        </w:rPr>
        <w:t>е</w:t>
      </w:r>
      <w:r w:rsidRPr="004500E4">
        <w:rPr>
          <w:rFonts w:cs="Calibri"/>
          <w:sz w:val="32"/>
          <w:szCs w:val="32"/>
        </w:rPr>
        <w:t xml:space="preserve"> работы образовательной организации;</w:t>
      </w:r>
      <w:bookmarkStart w:id="0" w:name="_GoBack"/>
      <w:bookmarkEnd w:id="0"/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– </w:t>
      </w:r>
      <w:r w:rsidRPr="004500E4">
        <w:rPr>
          <w:rFonts w:cs="Calibri"/>
          <w:sz w:val="32"/>
          <w:szCs w:val="32"/>
        </w:rPr>
        <w:t xml:space="preserve">дать информацию об основных результатах образовательного процесса (в динамике за ряд последних лет), основных результатах инновационных процессов, опытно-экспериментальной работы. </w:t>
      </w: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В тексте</w:t>
      </w:r>
      <w:r w:rsidRPr="004500E4">
        <w:rPr>
          <w:rFonts w:cs="Calibri"/>
          <w:sz w:val="32"/>
          <w:szCs w:val="32"/>
        </w:rPr>
        <w:t xml:space="preserve"> информационной справк</w:t>
      </w:r>
      <w:r>
        <w:rPr>
          <w:rFonts w:cs="Calibri"/>
          <w:sz w:val="32"/>
          <w:szCs w:val="32"/>
        </w:rPr>
        <w:t>и</w:t>
      </w:r>
      <w:r w:rsidRPr="004500E4">
        <w:rPr>
          <w:rFonts w:cs="Calibri"/>
          <w:sz w:val="32"/>
          <w:szCs w:val="32"/>
        </w:rPr>
        <w:t xml:space="preserve"> желательно использовать графики и диаграммы с краткими комментариями.</w:t>
      </w:r>
    </w:p>
    <w:p w:rsidR="0018280C" w:rsidRPr="004500E4" w:rsidRDefault="0018280C" w:rsidP="0018280C">
      <w:pPr>
        <w:tabs>
          <w:tab w:val="left" w:pos="1134"/>
        </w:tabs>
        <w:suppressAutoHyphens/>
        <w:autoSpaceDE w:val="0"/>
        <w:ind w:firstLine="709"/>
        <w:rPr>
          <w:rFonts w:cs="Calibri"/>
          <w:sz w:val="32"/>
          <w:szCs w:val="32"/>
        </w:rPr>
      </w:pPr>
    </w:p>
    <w:p w:rsidR="00A8348B" w:rsidRDefault="00A8348B"/>
    <w:sectPr w:rsidR="00A8348B" w:rsidSect="00C81D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0C"/>
    <w:rsid w:val="00033051"/>
    <w:rsid w:val="0018280C"/>
    <w:rsid w:val="00A8348B"/>
    <w:rsid w:val="00C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A7842"/>
  <w14:defaultImageDpi w14:val="300"/>
  <w15:docId w15:val="{CEF2955C-D2A2-4871-842D-B8ADF88B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C"/>
    <w:pPr>
      <w:ind w:firstLine="35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>gghh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gghh</dc:creator>
  <cp:keywords/>
  <dc:description/>
  <cp:lastModifiedBy>Владимир Кулишов</cp:lastModifiedBy>
  <cp:revision>2</cp:revision>
  <dcterms:created xsi:type="dcterms:W3CDTF">2016-03-23T21:07:00Z</dcterms:created>
  <dcterms:modified xsi:type="dcterms:W3CDTF">2020-12-24T18:04:00Z</dcterms:modified>
</cp:coreProperties>
</file>