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9A" w:rsidRDefault="0029569A" w:rsidP="0029569A">
      <w:pPr>
        <w:jc w:val="center"/>
        <w:rPr>
          <w:b/>
          <w:sz w:val="28"/>
          <w:szCs w:val="28"/>
        </w:rPr>
      </w:pPr>
      <w:r w:rsidRPr="0029569A">
        <w:rPr>
          <w:b/>
          <w:sz w:val="28"/>
          <w:szCs w:val="28"/>
        </w:rPr>
        <w:t>Проблемно-ориентированный анализ</w:t>
      </w:r>
    </w:p>
    <w:p w:rsidR="0029569A" w:rsidRPr="0029569A" w:rsidRDefault="0029569A" w:rsidP="0029569A">
      <w:pPr>
        <w:jc w:val="center"/>
        <w:rPr>
          <w:b/>
          <w:sz w:val="28"/>
          <w:szCs w:val="28"/>
        </w:rPr>
      </w:pPr>
    </w:p>
    <w:p w:rsidR="0029569A" w:rsidRDefault="0029569A" w:rsidP="0029569A">
      <w:pPr>
        <w:numPr>
          <w:ilvl w:val="12"/>
          <w:numId w:val="0"/>
        </w:numPr>
        <w:spacing w:line="276" w:lineRule="auto"/>
        <w:ind w:firstLine="709"/>
        <w:jc w:val="both"/>
      </w:pPr>
      <w:r>
        <w:t>Анализ проблемного поля ОО</w:t>
      </w:r>
      <w:r w:rsidRPr="00E76E6E">
        <w:t xml:space="preserve">  ведется </w:t>
      </w:r>
      <w:r w:rsidRPr="00E76E6E">
        <w:rPr>
          <w:b/>
        </w:rPr>
        <w:t xml:space="preserve">от результатов </w:t>
      </w:r>
      <w:r w:rsidRPr="00E76E6E">
        <w:rPr>
          <w:bCs/>
        </w:rPr>
        <w:t>ее</w:t>
      </w:r>
      <w:r w:rsidRPr="00E76E6E">
        <w:rPr>
          <w:b/>
        </w:rPr>
        <w:t xml:space="preserve"> </w:t>
      </w:r>
      <w:r w:rsidRPr="00E76E6E">
        <w:t xml:space="preserve">работы, как следствий, к началу, к процессам и </w:t>
      </w:r>
      <w:r>
        <w:t>условиям жизнедеятельности ОО</w:t>
      </w:r>
      <w:r w:rsidRPr="00E76E6E">
        <w:t xml:space="preserve">, как причинам. </w:t>
      </w:r>
    </w:p>
    <w:p w:rsidR="0029569A" w:rsidRPr="00E76E6E" w:rsidRDefault="0029569A" w:rsidP="0029569A">
      <w:pPr>
        <w:numPr>
          <w:ilvl w:val="12"/>
          <w:numId w:val="0"/>
        </w:numPr>
        <w:spacing w:line="276" w:lineRule="auto"/>
        <w:ind w:firstLine="709"/>
        <w:jc w:val="both"/>
      </w:pPr>
      <w:r w:rsidRPr="00E76E6E">
        <w:t xml:space="preserve">Такой ход анализа вполне естественен и был известен уже в древности. Логика движения анализа от конца к началу зафиксирована, в частности, как одно из толкований слова «анализ» в словаре В.И. Даля: «Аналитика в логике – разбор, способ решения вопроса </w:t>
      </w:r>
      <w:r w:rsidRPr="00E76E6E">
        <w:rPr>
          <w:b/>
        </w:rPr>
        <w:t xml:space="preserve">от следствий к началам, </w:t>
      </w:r>
      <w:r w:rsidRPr="00E76E6E">
        <w:t xml:space="preserve">от действия или явления к причинам». </w:t>
      </w:r>
    </w:p>
    <w:p w:rsidR="0029569A" w:rsidRDefault="0029569A" w:rsidP="0029569A">
      <w:pPr>
        <w:numPr>
          <w:ilvl w:val="12"/>
          <w:numId w:val="0"/>
        </w:numPr>
        <w:spacing w:line="276" w:lineRule="auto"/>
        <w:ind w:firstLine="709"/>
        <w:jc w:val="both"/>
      </w:pPr>
    </w:p>
    <w:p w:rsidR="0029569A" w:rsidRPr="00E76E6E" w:rsidRDefault="0029569A" w:rsidP="0029569A">
      <w:pPr>
        <w:numPr>
          <w:ilvl w:val="12"/>
          <w:numId w:val="0"/>
        </w:numPr>
        <w:spacing w:line="276" w:lineRule="auto"/>
        <w:ind w:firstLine="709"/>
        <w:jc w:val="both"/>
      </w:pPr>
      <w:r w:rsidRPr="00E76E6E">
        <w:t>В ходе анализа его участники ищут ответы на следующие основные вопросы:</w:t>
      </w:r>
    </w:p>
    <w:p w:rsidR="0029569A" w:rsidRPr="00E76E6E" w:rsidRDefault="0029569A" w:rsidP="0029569A">
      <w:pPr>
        <w:numPr>
          <w:ilvl w:val="0"/>
          <w:numId w:val="1"/>
        </w:numPr>
        <w:spacing w:before="60" w:line="276" w:lineRule="auto"/>
        <w:jc w:val="both"/>
      </w:pPr>
      <w:r w:rsidRPr="00E76E6E">
        <w:t xml:space="preserve">какие </w:t>
      </w:r>
      <w:r w:rsidRPr="00E76E6E">
        <w:rPr>
          <w:b/>
        </w:rPr>
        <w:t>ре</w:t>
      </w:r>
      <w:r>
        <w:rPr>
          <w:b/>
        </w:rPr>
        <w:t>альные результаты образования в ОО</w:t>
      </w:r>
      <w:r w:rsidRPr="00E76E6E">
        <w:t xml:space="preserve"> не удовлетворяют нас </w:t>
      </w:r>
      <w:r w:rsidRPr="00E76E6E">
        <w:rPr>
          <w:b/>
        </w:rPr>
        <w:t>в свете завтрашних требований</w:t>
      </w:r>
      <w:r w:rsidRPr="00E76E6E">
        <w:t xml:space="preserve"> и должны быть изменены? В итоге выявляются разрывы между требуемым и реальным, то есть собственно </w:t>
      </w:r>
      <w:r>
        <w:rPr>
          <w:b/>
        </w:rPr>
        <w:t>проблемы ОО</w:t>
      </w:r>
      <w:r w:rsidRPr="00E76E6E">
        <w:rPr>
          <w:b/>
        </w:rPr>
        <w:t>. Проблема – это осознание субъектом невозможности решить сложившееся противоречие, возникающее в той или иной ситуации, средствами наличного</w:t>
      </w:r>
      <w:r>
        <w:rPr>
          <w:b/>
        </w:rPr>
        <w:t xml:space="preserve"> знания или опыта</w:t>
      </w:r>
      <w:r w:rsidRPr="00E76E6E">
        <w:rPr>
          <w:b/>
        </w:rPr>
        <w:t>;</w:t>
      </w:r>
    </w:p>
    <w:p w:rsidR="0029569A" w:rsidRPr="00E76E6E" w:rsidRDefault="0029569A" w:rsidP="0029569A">
      <w:pPr>
        <w:numPr>
          <w:ilvl w:val="0"/>
          <w:numId w:val="1"/>
        </w:numPr>
        <w:spacing w:before="60" w:line="276" w:lineRule="auto"/>
        <w:jc w:val="both"/>
      </w:pPr>
      <w:r w:rsidRPr="00E76E6E">
        <w:rPr>
          <w:b/>
        </w:rPr>
        <w:t>из-за каких дефектов образовательны</w:t>
      </w:r>
      <w:r>
        <w:rPr>
          <w:b/>
        </w:rPr>
        <w:t>х процессов, протекающих в ОО</w:t>
      </w:r>
      <w:r w:rsidRPr="00E76E6E">
        <w:rPr>
          <w:b/>
        </w:rPr>
        <w:t>, возникли эти проблемы?</w:t>
      </w:r>
      <w:r w:rsidRPr="00E76E6E">
        <w:t xml:space="preserve"> Что надо изменить в этих процессах, в их качествах, содержании, методах, средствах, формах, чтобы обеспечить достижение требуемых результатов?</w:t>
      </w:r>
    </w:p>
    <w:p w:rsidR="0029569A" w:rsidRPr="00E76E6E" w:rsidRDefault="0029569A" w:rsidP="0029569A">
      <w:pPr>
        <w:numPr>
          <w:ilvl w:val="0"/>
          <w:numId w:val="1"/>
        </w:numPr>
        <w:spacing w:before="60" w:line="276" w:lineRule="auto"/>
        <w:jc w:val="both"/>
      </w:pPr>
      <w:r w:rsidRPr="00E76E6E">
        <w:rPr>
          <w:b/>
        </w:rPr>
        <w:t>недостаток каких условий и ресурсов объясняет выявленные дефекты образовательных</w:t>
      </w:r>
      <w:r>
        <w:rPr>
          <w:b/>
        </w:rPr>
        <w:t xml:space="preserve"> процессов, происходящих в ОО</w:t>
      </w:r>
      <w:r w:rsidRPr="00E76E6E">
        <w:rPr>
          <w:b/>
        </w:rPr>
        <w:t xml:space="preserve">? </w:t>
      </w:r>
      <w:r w:rsidRPr="00E76E6E">
        <w:t>Что необходимо изменить в ресурсах системы и в деятельности по ее ресурсному обеспечению, чтобы достигнуть требуемого качества процессов и результатов?</w:t>
      </w:r>
    </w:p>
    <w:p w:rsidR="0029569A" w:rsidRPr="00E76E6E" w:rsidRDefault="0029569A" w:rsidP="0029569A">
      <w:pPr>
        <w:numPr>
          <w:ilvl w:val="0"/>
          <w:numId w:val="1"/>
        </w:numPr>
        <w:spacing w:line="276" w:lineRule="auto"/>
        <w:ind w:left="714" w:hanging="357"/>
        <w:jc w:val="both"/>
      </w:pPr>
      <w:r w:rsidRPr="00E76E6E">
        <w:rPr>
          <w:b/>
        </w:rPr>
        <w:t xml:space="preserve">какими </w:t>
      </w:r>
      <w:r>
        <w:rPr>
          <w:b/>
        </w:rPr>
        <w:t>недостатками в управлении ОО</w:t>
      </w:r>
      <w:r w:rsidRPr="00E76E6E">
        <w:rPr>
          <w:b/>
        </w:rPr>
        <w:t xml:space="preserve"> можно объяснить существующие дефекты в ресурсном обеспечении и образовательном процессе, а также итоговые проблемы?</w:t>
      </w:r>
      <w:r w:rsidRPr="00E76E6E">
        <w:t xml:space="preserve"> Что надо изменить в управлении, чтобы устранить выявленные дефекты и решить проблемы?</w:t>
      </w:r>
    </w:p>
    <w:p w:rsidR="0029569A" w:rsidRDefault="0029569A" w:rsidP="0029569A">
      <w:pPr>
        <w:numPr>
          <w:ilvl w:val="12"/>
          <w:numId w:val="0"/>
        </w:numPr>
        <w:spacing w:line="276" w:lineRule="auto"/>
        <w:ind w:left="714"/>
        <w:jc w:val="both"/>
      </w:pPr>
    </w:p>
    <w:p w:rsidR="0029569A" w:rsidRPr="00E76E6E" w:rsidRDefault="0029569A" w:rsidP="0029569A">
      <w:pPr>
        <w:numPr>
          <w:ilvl w:val="12"/>
          <w:numId w:val="0"/>
        </w:numPr>
        <w:spacing w:line="276" w:lineRule="auto"/>
        <w:ind w:firstLine="709"/>
        <w:jc w:val="both"/>
      </w:pPr>
      <w:r w:rsidRPr="00E76E6E">
        <w:t>Приступая к осуществлению проблемно-ориентированного анализа, очень важно проблемы са</w:t>
      </w:r>
      <w:r>
        <w:t>мой ОО</w:t>
      </w:r>
      <w:r w:rsidRPr="00E76E6E">
        <w:t xml:space="preserve"> не путать с:</w:t>
      </w:r>
    </w:p>
    <w:p w:rsidR="0029569A" w:rsidRPr="00E76E6E" w:rsidRDefault="0029569A" w:rsidP="0029569A">
      <w:pPr>
        <w:numPr>
          <w:ilvl w:val="12"/>
          <w:numId w:val="0"/>
        </w:numPr>
        <w:spacing w:line="276" w:lineRule="auto"/>
        <w:ind w:firstLine="708"/>
        <w:jc w:val="both"/>
      </w:pPr>
      <w:r w:rsidRPr="00E76E6E">
        <w:t>1)</w:t>
      </w:r>
      <w:r w:rsidRPr="00E76E6E">
        <w:rPr>
          <w:i/>
        </w:rPr>
        <w:t xml:space="preserve"> ограничениями</w:t>
      </w:r>
      <w:r w:rsidRPr="00E76E6E">
        <w:t xml:space="preserve"> (или, как не совсем точно говорят, внешними проблемами);</w:t>
      </w:r>
    </w:p>
    <w:p w:rsidR="0029569A" w:rsidRPr="00E76E6E" w:rsidRDefault="0029569A" w:rsidP="0029569A">
      <w:pPr>
        <w:numPr>
          <w:ilvl w:val="12"/>
          <w:numId w:val="0"/>
        </w:numPr>
        <w:spacing w:line="276" w:lineRule="auto"/>
        <w:ind w:firstLine="708"/>
        <w:jc w:val="both"/>
      </w:pPr>
      <w:r w:rsidRPr="00E76E6E">
        <w:t xml:space="preserve">2) </w:t>
      </w:r>
      <w:r w:rsidRPr="00E76E6E">
        <w:rPr>
          <w:i/>
        </w:rPr>
        <w:t>областями существования проблем</w:t>
      </w:r>
      <w:r w:rsidRPr="00E76E6E">
        <w:t xml:space="preserve"> (например, сказать, что нас не устраивае</w:t>
      </w:r>
      <w:r>
        <w:t>т качество подготовки</w:t>
      </w:r>
      <w:r w:rsidRPr="00E76E6E">
        <w:t xml:space="preserve"> – значит определить скорее область существования проблемы – продукты образования, а не конкретную проблему). Формулировка проблемы требует определения того, что именно не устраивает в качестве их подготовки;</w:t>
      </w:r>
    </w:p>
    <w:p w:rsidR="0029569A" w:rsidRPr="00E76E6E" w:rsidRDefault="0029569A" w:rsidP="0029569A">
      <w:pPr>
        <w:numPr>
          <w:ilvl w:val="12"/>
          <w:numId w:val="0"/>
        </w:numPr>
        <w:spacing w:line="276" w:lineRule="auto"/>
        <w:ind w:firstLine="709"/>
        <w:jc w:val="both"/>
      </w:pPr>
      <w:r w:rsidRPr="00E76E6E">
        <w:t xml:space="preserve">3) </w:t>
      </w:r>
      <w:r w:rsidRPr="00E76E6E">
        <w:rPr>
          <w:i/>
        </w:rPr>
        <w:t>их причинами и областями существования этих причин</w:t>
      </w:r>
      <w:r w:rsidRPr="00E76E6E">
        <w:t xml:space="preserve">, которые всегда лежат в процессах системы, в ее ресурсах, условиях, «входах», в качестве управления и которые правильно обозначать в терминах недостатков, дефектов, упущений, изъянов. В качестве области существования причин проблем часто выступают финансовые ресурсы. Пример конкретной причины из этой области: «для достижения требуемых результатов образования необходим такой-то объем финансирования этой системы. В реальности имеется объем финансирования на столько-то процентов или во столько-то раз меньший, по причине такого недостатка финансовых ресурсов мы не можем получить таких-то именно результатов»; </w:t>
      </w:r>
    </w:p>
    <w:p w:rsidR="0029569A" w:rsidRPr="00E76E6E" w:rsidRDefault="0029569A" w:rsidP="0029569A">
      <w:pPr>
        <w:numPr>
          <w:ilvl w:val="12"/>
          <w:numId w:val="0"/>
        </w:numPr>
        <w:spacing w:line="276" w:lineRule="auto"/>
        <w:ind w:firstLine="709"/>
        <w:jc w:val="both"/>
      </w:pPr>
      <w:r w:rsidRPr="00E76E6E">
        <w:lastRenderedPageBreak/>
        <w:t xml:space="preserve">4) </w:t>
      </w:r>
      <w:r w:rsidRPr="00E76E6E">
        <w:rPr>
          <w:i/>
        </w:rPr>
        <w:t>трудностями, препятствиями, социальным заказом</w:t>
      </w:r>
      <w:r w:rsidRPr="00E76E6E">
        <w:t xml:space="preserve"> </w:t>
      </w:r>
      <w:r>
        <w:t>.</w:t>
      </w:r>
    </w:p>
    <w:p w:rsidR="0029569A" w:rsidRDefault="0029569A" w:rsidP="0029569A">
      <w:pPr>
        <w:numPr>
          <w:ilvl w:val="12"/>
          <w:numId w:val="0"/>
        </w:numPr>
        <w:spacing w:line="276" w:lineRule="auto"/>
        <w:ind w:firstLine="709"/>
        <w:jc w:val="both"/>
      </w:pPr>
    </w:p>
    <w:p w:rsidR="0029569A" w:rsidRPr="00E76E6E" w:rsidRDefault="0029569A" w:rsidP="0029569A">
      <w:pPr>
        <w:numPr>
          <w:ilvl w:val="12"/>
          <w:numId w:val="0"/>
        </w:numPr>
        <w:spacing w:line="276" w:lineRule="auto"/>
        <w:ind w:firstLine="709"/>
        <w:jc w:val="both"/>
      </w:pPr>
      <w:r w:rsidRPr="00E76E6E">
        <w:t>Проблемы должны формулироваться с учетом следующих требований:</w:t>
      </w:r>
    </w:p>
    <w:p w:rsidR="0029569A" w:rsidRPr="00E76E6E" w:rsidRDefault="0029569A" w:rsidP="0029569A">
      <w:pPr>
        <w:numPr>
          <w:ilvl w:val="12"/>
          <w:numId w:val="0"/>
        </w:numPr>
        <w:spacing w:before="120" w:line="276" w:lineRule="auto"/>
        <w:ind w:firstLine="709"/>
        <w:jc w:val="both"/>
      </w:pPr>
      <w:r w:rsidRPr="00E76E6E">
        <w:t>1.</w:t>
      </w:r>
      <w:r w:rsidRPr="00E76E6E">
        <w:tab/>
      </w:r>
      <w:r w:rsidRPr="00E76E6E">
        <w:rPr>
          <w:b/>
        </w:rPr>
        <w:t xml:space="preserve">Конкретность и конструктивность формулировки. </w:t>
      </w:r>
      <w:r w:rsidRPr="00E76E6E">
        <w:t xml:space="preserve">При правильной формулировке результатов анализа в зафиксированных проблемах просматриваются идеи конкретных путей ее возможного решения (то есть обеспечивается переход от проблем – к идеям, образующим основы стратегии изменений системы). Конкретность формулирования проблемы достаточна, если становится ясным хотя бы общее направление стратегических действий по ее решению. </w:t>
      </w:r>
    </w:p>
    <w:p w:rsidR="0029569A" w:rsidRPr="00E76E6E" w:rsidRDefault="0029569A" w:rsidP="0029569A">
      <w:pPr>
        <w:numPr>
          <w:ilvl w:val="12"/>
          <w:numId w:val="0"/>
        </w:numPr>
        <w:spacing w:line="276" w:lineRule="auto"/>
        <w:ind w:firstLine="709"/>
        <w:jc w:val="both"/>
      </w:pPr>
      <w:r w:rsidRPr="00E76E6E">
        <w:t>Понятно, что когда называют проблемой «низкое качество образования» – это слишком широко и глобально для определения конкретных действий. Это – не проблема, а широкая область существования множества конкретных проблем, которые и надо сформулировать.</w:t>
      </w:r>
    </w:p>
    <w:p w:rsidR="0029569A" w:rsidRPr="00E76E6E" w:rsidRDefault="0029569A" w:rsidP="0029569A">
      <w:pPr>
        <w:numPr>
          <w:ilvl w:val="12"/>
          <w:numId w:val="0"/>
        </w:numPr>
        <w:spacing w:line="276" w:lineRule="auto"/>
        <w:ind w:firstLine="709"/>
        <w:jc w:val="both"/>
      </w:pPr>
      <w:r w:rsidRPr="00E76E6E">
        <w:t xml:space="preserve">Итак, проблема может быть признана как конкретно сформулированная, если можно понять основные идеи и способы ее решения. </w:t>
      </w:r>
    </w:p>
    <w:p w:rsidR="0029569A" w:rsidRPr="00E76E6E" w:rsidRDefault="0029569A" w:rsidP="0029569A">
      <w:pPr>
        <w:numPr>
          <w:ilvl w:val="12"/>
          <w:numId w:val="0"/>
        </w:numPr>
        <w:spacing w:before="120" w:line="276" w:lineRule="auto"/>
        <w:ind w:firstLine="709"/>
        <w:jc w:val="both"/>
      </w:pPr>
      <w:r w:rsidRPr="00E76E6E">
        <w:rPr>
          <w:b/>
        </w:rPr>
        <w:t xml:space="preserve">2. </w:t>
      </w:r>
      <w:proofErr w:type="spellStart"/>
      <w:r w:rsidRPr="00E76E6E">
        <w:rPr>
          <w:b/>
        </w:rPr>
        <w:t>Операциональность</w:t>
      </w:r>
      <w:proofErr w:type="spellEnd"/>
      <w:r w:rsidRPr="00E76E6E">
        <w:rPr>
          <w:b/>
        </w:rPr>
        <w:t xml:space="preserve"> формулирования проблем</w:t>
      </w:r>
      <w:r w:rsidRPr="00E76E6E">
        <w:t xml:space="preserve">. Проблема сформулирована достаточно </w:t>
      </w:r>
      <w:proofErr w:type="spellStart"/>
      <w:r w:rsidRPr="00E76E6E">
        <w:t>операционально</w:t>
      </w:r>
      <w:proofErr w:type="spellEnd"/>
      <w:r w:rsidRPr="00E76E6E">
        <w:t>, если в ее формулировке можно увидеть масштаб проблемы, степень ее остроты, величину разрыва между требуемым и действительным. Для этого необходимо иметь соответствующие индикаторы для оценки и сопоставления результатов.</w:t>
      </w:r>
    </w:p>
    <w:p w:rsidR="0029569A" w:rsidRPr="00E76E6E" w:rsidRDefault="0029569A" w:rsidP="0029569A">
      <w:pPr>
        <w:numPr>
          <w:ilvl w:val="12"/>
          <w:numId w:val="0"/>
        </w:numPr>
        <w:spacing w:before="120" w:line="276" w:lineRule="auto"/>
        <w:ind w:firstLine="709"/>
        <w:jc w:val="both"/>
      </w:pPr>
      <w:r w:rsidRPr="00E76E6E">
        <w:rPr>
          <w:b/>
        </w:rPr>
        <w:t>3.</w:t>
      </w:r>
      <w:r w:rsidRPr="00E76E6E">
        <w:rPr>
          <w:b/>
        </w:rPr>
        <w:tab/>
      </w:r>
      <w:proofErr w:type="spellStart"/>
      <w:r w:rsidRPr="00E76E6E">
        <w:rPr>
          <w:b/>
        </w:rPr>
        <w:t>Прогностичность</w:t>
      </w:r>
      <w:proofErr w:type="spellEnd"/>
      <w:r w:rsidRPr="00E76E6E">
        <w:rPr>
          <w:b/>
        </w:rPr>
        <w:t xml:space="preserve">. </w:t>
      </w:r>
      <w:r w:rsidRPr="00E76E6E">
        <w:t xml:space="preserve">Это требование можно считать выполненным, если анализ проводится «от будущего», то есть требуемого, с которым соотносится нынешнее положение дел, это завтрашнее требуемое, опирающееся на прогнозирование тенденций изменения системы и ее окружения, на прогнозирование изменений требований к системе. В противном случае мы будем вынуждены решать вчерашние проблемы, всегда отставая от ситуации. </w:t>
      </w:r>
    </w:p>
    <w:p w:rsidR="0029569A" w:rsidRPr="00E76E6E" w:rsidRDefault="0029569A" w:rsidP="0029569A">
      <w:pPr>
        <w:numPr>
          <w:ilvl w:val="12"/>
          <w:numId w:val="0"/>
        </w:numPr>
        <w:spacing w:line="276" w:lineRule="auto"/>
        <w:ind w:firstLine="709"/>
        <w:jc w:val="both"/>
      </w:pPr>
      <w:r w:rsidRPr="00E76E6E">
        <w:t>Кроме того, решая вчерашние проблемы и не видя завтрашних требований и новых возможностей, мы обрекаем себя на «</w:t>
      </w:r>
      <w:proofErr w:type="spellStart"/>
      <w:r w:rsidRPr="00E76E6E">
        <w:t>латанье</w:t>
      </w:r>
      <w:proofErr w:type="spellEnd"/>
      <w:r w:rsidRPr="00E76E6E">
        <w:t xml:space="preserve"> дыр" вместо реального развития, которое всегда связано с видением новых возникающих возможностей.</w:t>
      </w:r>
    </w:p>
    <w:p w:rsidR="0029569A" w:rsidRPr="00E76E6E" w:rsidRDefault="0029569A" w:rsidP="0029569A">
      <w:pPr>
        <w:numPr>
          <w:ilvl w:val="12"/>
          <w:numId w:val="0"/>
        </w:numPr>
        <w:spacing w:before="120" w:line="276" w:lineRule="auto"/>
        <w:ind w:firstLine="709"/>
        <w:jc w:val="both"/>
      </w:pPr>
      <w:r w:rsidRPr="00E76E6E">
        <w:rPr>
          <w:b/>
        </w:rPr>
        <w:t>4.</w:t>
      </w:r>
      <w:r w:rsidRPr="00E76E6E">
        <w:rPr>
          <w:b/>
        </w:rPr>
        <w:tab/>
        <w:t xml:space="preserve">Объяснение и понимание наличия проблемы, выстраивание причинной цепи. </w:t>
      </w:r>
      <w:r w:rsidRPr="00E76E6E">
        <w:t xml:space="preserve">Выявленные проблемы должны не просто констатироваться, но получать объяснение, позволяющее понять (а затем и устранить) их причины, прогнозировать, что может произойти, если проблема не будет устранена в обозримом будущем. </w:t>
      </w:r>
    </w:p>
    <w:p w:rsidR="0029569A" w:rsidRPr="00E76E6E" w:rsidRDefault="0029569A" w:rsidP="0029569A">
      <w:pPr>
        <w:numPr>
          <w:ilvl w:val="12"/>
          <w:numId w:val="0"/>
        </w:numPr>
        <w:spacing w:line="276" w:lineRule="auto"/>
        <w:ind w:firstLine="708"/>
        <w:jc w:val="both"/>
      </w:pPr>
      <w:r w:rsidRPr="00E76E6E">
        <w:t>При этом очень важно выделить те проблемы, которые Вы действительно можете решить, и те, которые Вы решить не в состоянии с учетом имеющих</w:t>
      </w:r>
      <w:r>
        <w:t>ся возможностей и ресурсов ОО</w:t>
      </w:r>
      <w:r w:rsidRPr="00E76E6E">
        <w:t>. Внутренние и внешние проблемы, которые Вы сможете решить, и станут приоритетными направлениями в развитии Ваш</w:t>
      </w:r>
      <w:r>
        <w:t>ей ОО</w:t>
      </w:r>
      <w:r w:rsidRPr="00E76E6E">
        <w:t xml:space="preserve">. </w:t>
      </w:r>
    </w:p>
    <w:p w:rsidR="0029569A" w:rsidRDefault="0029569A" w:rsidP="0029569A">
      <w:pPr>
        <w:numPr>
          <w:ilvl w:val="12"/>
          <w:numId w:val="0"/>
        </w:numPr>
        <w:spacing w:line="276" w:lineRule="auto"/>
        <w:ind w:firstLine="708"/>
      </w:pPr>
      <w:bookmarkStart w:id="0" w:name="_GoBack"/>
      <w:bookmarkEnd w:id="0"/>
    </w:p>
    <w:sectPr w:rsidR="0029569A" w:rsidSect="00C81D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6699"/>
    <w:multiLevelType w:val="hybridMultilevel"/>
    <w:tmpl w:val="70C83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9A"/>
    <w:rsid w:val="0029569A"/>
    <w:rsid w:val="00A8348B"/>
    <w:rsid w:val="00C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BE3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956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569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956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569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4474</Characters>
  <Application>Microsoft Macintosh Word</Application>
  <DocSecurity>0</DocSecurity>
  <Lines>37</Lines>
  <Paragraphs>10</Paragraphs>
  <ScaleCrop>false</ScaleCrop>
  <Company>gghh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gghh</dc:creator>
  <cp:keywords/>
  <dc:description/>
  <cp:lastModifiedBy>Test gghh</cp:lastModifiedBy>
  <cp:revision>1</cp:revision>
  <dcterms:created xsi:type="dcterms:W3CDTF">2016-03-24T11:57:00Z</dcterms:created>
  <dcterms:modified xsi:type="dcterms:W3CDTF">2016-03-24T12:05:00Z</dcterms:modified>
</cp:coreProperties>
</file>